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C6" w:rsidRDefault="00CA1DC6" w:rsidP="0062745C">
      <w:pPr>
        <w:spacing w:after="0" w:line="240" w:lineRule="auto"/>
        <w:rPr>
          <w:rFonts w:ascii="UICTFontTextStyleEmphasizedBody" w:eastAsia="Times New Roman" w:hAnsi="UICTFontTextStyleEmphasizedBody" w:cs="Times New Roman"/>
          <w:b/>
          <w:bCs/>
          <w:sz w:val="24"/>
          <w:szCs w:val="24"/>
          <w:lang w:eastAsia="ru-RU"/>
        </w:rPr>
      </w:pPr>
    </w:p>
    <w:p w:rsidR="00CA1DC6" w:rsidRDefault="00CA1DC6" w:rsidP="0062745C">
      <w:pPr>
        <w:spacing w:after="0" w:line="240" w:lineRule="auto"/>
        <w:rPr>
          <w:rFonts w:ascii="UICTFontTextStyleEmphasizedBody" w:eastAsia="Times New Roman" w:hAnsi="UICTFontTextStyleEmphasizedBody" w:cs="Times New Roman"/>
          <w:b/>
          <w:bCs/>
          <w:sz w:val="24"/>
          <w:szCs w:val="24"/>
          <w:lang w:eastAsia="ru-RU"/>
        </w:rPr>
      </w:pPr>
      <w:r>
        <w:rPr>
          <w:rFonts w:ascii="UICTFontTextStyleEmphasizedBody" w:eastAsia="Times New Roman" w:hAnsi="UICTFontTextStyleEmphasizedBody" w:cs="Times New Roman"/>
          <w:b/>
          <w:bCs/>
          <w:sz w:val="24"/>
          <w:szCs w:val="24"/>
          <w:lang w:eastAsia="ru-RU"/>
        </w:rPr>
        <w:t xml:space="preserve">                                Экспрес</w:t>
      </w:r>
      <w:proofErr w:type="gramStart"/>
      <w:r>
        <w:rPr>
          <w:rFonts w:ascii="UICTFontTextStyleEmphasizedBody" w:eastAsia="Times New Roman" w:hAnsi="UICTFontTextStyleEmphasizedBody" w:cs="Times New Roman"/>
          <w:b/>
          <w:bCs/>
          <w:sz w:val="24"/>
          <w:szCs w:val="24"/>
          <w:lang w:eastAsia="ru-RU"/>
        </w:rPr>
        <w:t>с-</w:t>
      </w:r>
      <w:proofErr w:type="gramEnd"/>
      <w:r>
        <w:rPr>
          <w:rFonts w:ascii="UICTFontTextStyleEmphasizedBody" w:eastAsia="Times New Roman" w:hAnsi="UICTFontTextStyleEmphasizedBody" w:cs="Times New Roman"/>
          <w:b/>
          <w:bCs/>
          <w:sz w:val="24"/>
          <w:szCs w:val="24"/>
          <w:lang w:eastAsia="ru-RU"/>
        </w:rPr>
        <w:t xml:space="preserve"> кредиты для малого бизнеса</w:t>
      </w:r>
    </w:p>
    <w:p w:rsidR="00CA1DC6" w:rsidRDefault="00CA1DC6" w:rsidP="0062745C">
      <w:pPr>
        <w:spacing w:after="0" w:line="240" w:lineRule="auto"/>
        <w:rPr>
          <w:rFonts w:ascii="UICTFontTextStyleEmphasizedBody" w:eastAsia="Times New Roman" w:hAnsi="UICTFontTextStyleEmphasizedBody" w:cs="Times New Roman"/>
          <w:b/>
          <w:bCs/>
          <w:sz w:val="24"/>
          <w:szCs w:val="24"/>
          <w:lang w:eastAsia="ru-RU"/>
        </w:rPr>
      </w:pPr>
    </w:p>
    <w:p w:rsidR="0062745C" w:rsidRPr="0062745C" w:rsidRDefault="0062745C" w:rsidP="00627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Российский национальный коммерческий банк</w:t>
      </w:r>
      <w:r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(РНКБ Банк (ПАО)) создан 25.01.1991 года. В 2014 году РНКБ стал первым российским банком, функционирующим на территории Республики Крым и города федерального значения Севастополя. Единственным акционером банка является государство, 100 % акций принадлежат Российской Федерации в лице </w:t>
      </w:r>
      <w:hyperlink r:id="rId4" w:tgtFrame="_blank" w:history="1">
        <w:r w:rsidRPr="006274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агентства по управлению государственным имуществом</w:t>
        </w:r>
      </w:hyperlink>
      <w:r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Росимущество</w:t>
      </w:r>
      <w:proofErr w:type="spellEnd"/>
      <w:r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2745C" w:rsidRPr="0062745C" w:rsidRDefault="0062745C" w:rsidP="00627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РНКБ Банк предоставляет все виды банковских услуг физическим и юридическим лицам.</w:t>
      </w:r>
    </w:p>
    <w:p w:rsidR="0062745C" w:rsidRPr="0062745C" w:rsidRDefault="0062745C" w:rsidP="00627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малого бизнеса Банк предлагает </w:t>
      </w:r>
      <w:proofErr w:type="spellStart"/>
      <w:proofErr w:type="gramStart"/>
      <w:r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экспресс-кредиты</w:t>
      </w:r>
      <w:proofErr w:type="spellEnd"/>
      <w:proofErr w:type="gramEnd"/>
      <w:r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следующих условиях: </w:t>
      </w:r>
    </w:p>
    <w:p w:rsidR="0062745C" w:rsidRPr="0062745C" w:rsidRDefault="00EE5153" w:rsidP="00627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745C"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кредитования от 6 до 36 месяцев;</w:t>
      </w:r>
    </w:p>
    <w:p w:rsidR="0062745C" w:rsidRPr="0062745C" w:rsidRDefault="00EE5153" w:rsidP="00627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745C"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от 50 000 до 10 000 </w:t>
      </w:r>
      <w:proofErr w:type="spellStart"/>
      <w:r w:rsidR="0062745C"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proofErr w:type="spellEnd"/>
      <w:r w:rsidR="0062745C"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</w:t>
      </w:r>
    </w:p>
    <w:p w:rsidR="0062745C" w:rsidRPr="0062745C" w:rsidRDefault="00EE5153" w:rsidP="00627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745C"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залога;</w:t>
      </w:r>
    </w:p>
    <w:p w:rsidR="0062745C" w:rsidRPr="0062745C" w:rsidRDefault="00EE5153" w:rsidP="00627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745C"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1 500 000 рублей поручительство не требуется;</w:t>
      </w:r>
    </w:p>
    <w:p w:rsidR="0062745C" w:rsidRPr="0062745C" w:rsidRDefault="00EE5153" w:rsidP="00627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745C"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свыше 1 500 000 рублей требуется поручительство собственника бизнеса или супруга ИП;</w:t>
      </w:r>
    </w:p>
    <w:p w:rsidR="0062745C" w:rsidRPr="0062745C" w:rsidRDefault="00EE5153" w:rsidP="00627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745C"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вложения в основные средства, пополнение оборотных средств, развитие бизнеса;</w:t>
      </w:r>
    </w:p>
    <w:p w:rsidR="0062745C" w:rsidRPr="0062745C" w:rsidRDefault="00EE5153" w:rsidP="00627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745C"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15% годовых;</w:t>
      </w:r>
    </w:p>
    <w:p w:rsidR="0062745C" w:rsidRPr="0062745C" w:rsidRDefault="00EE5153" w:rsidP="00627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745C"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11% </w:t>
      </w:r>
      <w:proofErr w:type="gramStart"/>
      <w:r w:rsidR="0062745C"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="0062745C"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 постановлению 1764</w:t>
      </w:r>
      <w:r w:rsidR="007E76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2745C"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П;</w:t>
      </w:r>
    </w:p>
    <w:p w:rsidR="0062745C" w:rsidRPr="0062745C" w:rsidRDefault="00EE5153" w:rsidP="00627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745C"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1,25%-ед</w:t>
      </w:r>
      <w:r w:rsidR="007E76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иноразовая комиссия за выдачу (</w:t>
      </w:r>
      <w:r w:rsidR="0062745C"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1764</w:t>
      </w:r>
      <w:r w:rsidR="007E76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2745C"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П комиссии нет);</w:t>
      </w:r>
    </w:p>
    <w:p w:rsidR="0062745C" w:rsidRPr="0062745C" w:rsidRDefault="007E76D1" w:rsidP="00627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</w:t>
      </w:r>
      <w:r w:rsidR="0062745C"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45C"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45C"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оборотов в РНКБ.</w:t>
      </w:r>
    </w:p>
    <w:p w:rsidR="0062745C" w:rsidRPr="0062745C" w:rsidRDefault="0062745C" w:rsidP="00627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62745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елореченск, пер.Родниковый, 1.</w:t>
      </w:r>
    </w:p>
    <w:p w:rsidR="0062745C" w:rsidRPr="0062745C" w:rsidRDefault="0062745C" w:rsidP="00627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ICTFontTextStyleEmphasized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2745C"/>
    <w:rsid w:val="003205BA"/>
    <w:rsid w:val="005B7348"/>
    <w:rsid w:val="0062745C"/>
    <w:rsid w:val="007E76D1"/>
    <w:rsid w:val="00CA1DC6"/>
    <w:rsid w:val="00DF1644"/>
    <w:rsid w:val="00EE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27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2745C"/>
  </w:style>
  <w:style w:type="character" w:customStyle="1" w:styleId="s2">
    <w:name w:val="s2"/>
    <w:basedOn w:val="a0"/>
    <w:rsid w:val="0062745C"/>
  </w:style>
  <w:style w:type="character" w:styleId="a3">
    <w:name w:val="Hyperlink"/>
    <w:basedOn w:val="a0"/>
    <w:uiPriority w:val="99"/>
    <w:semiHidden/>
    <w:unhideWhenUsed/>
    <w:rsid w:val="006274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m.wikipedia.org/wiki/%D0%A4%D0%B5%D0%B4%D0%B5%D1%80%D0%B0%D0%BB%D1%8C%D0%BD%D0%BE%D0%B5_%D0%B0%D0%B3%D0%B5%D0%BD%D1%82%D1%81%D1%82%D0%B2%D0%BE_%D0%BF%D0%BE_%D1%83%D0%BF%D1%80%D0%B0%D0%B2%D0%BB%D0%B5%D0%BD%D0%B8%D1%8E_%D0%B3%D0%BE%D1%81%D1%83%D0%B4%D0%B0%D1%80%D1%81%D1%82%D0%B2%D0%B5%D0%BD%D0%BD%D1%8B%D0%BC_%D0%B8%D0%BC%D1%83%D1%89%D0%B5%D1%81%D1%82%D0%B2%D0%BE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6</cp:revision>
  <dcterms:created xsi:type="dcterms:W3CDTF">2022-12-15T10:45:00Z</dcterms:created>
  <dcterms:modified xsi:type="dcterms:W3CDTF">2022-12-19T07:19:00Z</dcterms:modified>
</cp:coreProperties>
</file>